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162" w:rsidRPr="000F6D6B" w:rsidRDefault="00EE0162" w:rsidP="00EE0162">
      <w:pPr>
        <w:jc w:val="both"/>
        <w:rPr>
          <w:rFonts w:ascii="Arial" w:hAnsi="Arial" w:cs="Arial"/>
          <w:b/>
          <w:sz w:val="24"/>
          <w:szCs w:val="24"/>
        </w:rPr>
      </w:pPr>
      <w:r w:rsidRPr="000F6D6B">
        <w:rPr>
          <w:rFonts w:ascii="Arial" w:hAnsi="Arial" w:cs="Arial"/>
          <w:b/>
          <w:sz w:val="24"/>
          <w:szCs w:val="24"/>
        </w:rPr>
        <w:t>À CÂMARA MUNICIPAL DE VEREADORES DE PONTE PRETA/RS</w:t>
      </w:r>
    </w:p>
    <w:p w:rsidR="00EE0162" w:rsidRPr="003F03E7" w:rsidRDefault="00EE0162" w:rsidP="00EE0162">
      <w:pPr>
        <w:jc w:val="both"/>
        <w:rPr>
          <w:rFonts w:ascii="Arial" w:hAnsi="Arial" w:cs="Arial"/>
          <w:sz w:val="24"/>
          <w:szCs w:val="24"/>
        </w:rPr>
      </w:pPr>
    </w:p>
    <w:p w:rsidR="00EE0162" w:rsidRPr="003F03E7" w:rsidRDefault="00963F62" w:rsidP="00EE0162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 Nº018</w:t>
      </w:r>
      <w:r w:rsidR="003F03E7" w:rsidRPr="003F03E7">
        <w:rPr>
          <w:rFonts w:ascii="Arial" w:hAnsi="Arial" w:cs="Arial"/>
          <w:b/>
          <w:sz w:val="24"/>
          <w:szCs w:val="24"/>
        </w:rPr>
        <w:t>/2026</w:t>
      </w:r>
      <w:r w:rsidR="00EE0162" w:rsidRPr="003F03E7">
        <w:rPr>
          <w:rFonts w:ascii="Arial" w:hAnsi="Arial" w:cs="Arial"/>
          <w:b/>
          <w:sz w:val="24"/>
          <w:szCs w:val="24"/>
        </w:rPr>
        <w:t xml:space="preserve"> </w:t>
      </w:r>
      <w:r w:rsidR="003F03E7">
        <w:rPr>
          <w:rFonts w:ascii="Arial" w:hAnsi="Arial" w:cs="Arial"/>
          <w:b/>
          <w:sz w:val="24"/>
          <w:szCs w:val="24"/>
        </w:rPr>
        <w:t xml:space="preserve">14 de agosto de </w:t>
      </w:r>
      <w:r w:rsidR="00EE0162" w:rsidRPr="003F03E7">
        <w:rPr>
          <w:rFonts w:ascii="Arial" w:hAnsi="Arial" w:cs="Arial"/>
          <w:b/>
          <w:sz w:val="24"/>
          <w:szCs w:val="24"/>
        </w:rPr>
        <w:t>2026.</w:t>
      </w:r>
    </w:p>
    <w:p w:rsidR="00EE0162" w:rsidRPr="003F03E7" w:rsidRDefault="00EE0162" w:rsidP="00EE0162">
      <w:pPr>
        <w:jc w:val="both"/>
        <w:rPr>
          <w:rFonts w:ascii="Arial" w:hAnsi="Arial" w:cs="Arial"/>
          <w:b/>
          <w:sz w:val="24"/>
          <w:szCs w:val="24"/>
        </w:rPr>
      </w:pPr>
    </w:p>
    <w:p w:rsidR="00EE0162" w:rsidRPr="003F03E7" w:rsidRDefault="00EE0162" w:rsidP="00EE0162">
      <w:pPr>
        <w:jc w:val="both"/>
        <w:rPr>
          <w:rFonts w:ascii="Arial" w:hAnsi="Arial" w:cs="Arial"/>
          <w:sz w:val="24"/>
          <w:szCs w:val="24"/>
        </w:rPr>
      </w:pPr>
      <w:r w:rsidRPr="003F03E7">
        <w:rPr>
          <w:rFonts w:ascii="Arial" w:hAnsi="Arial" w:cs="Arial"/>
          <w:sz w:val="24"/>
          <w:szCs w:val="24"/>
        </w:rPr>
        <w:t xml:space="preserve">  </w:t>
      </w: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b/>
          <w:sz w:val="24"/>
          <w:szCs w:val="24"/>
        </w:rPr>
        <w:t xml:space="preserve">O Vereador LAÉRCIO BRUN, juntamente com os Vereadores da Bancada do </w:t>
      </w:r>
      <w:bookmarkStart w:id="0" w:name="_GoBack"/>
      <w:bookmarkEnd w:id="0"/>
      <w:r w:rsidRPr="003F03E7">
        <w:rPr>
          <w:rFonts w:ascii="Arial" w:hAnsi="Arial" w:cs="Arial"/>
          <w:b/>
          <w:sz w:val="24"/>
          <w:szCs w:val="24"/>
        </w:rPr>
        <w:t>MDB – Movimento Democrático Brasileiro e da Bancada do PT – Partido dos Trabalhadores</w:t>
      </w:r>
      <w:r w:rsidRPr="003F03E7">
        <w:rPr>
          <w:rFonts w:ascii="Arial" w:hAnsi="Arial" w:cs="Arial"/>
          <w:sz w:val="24"/>
          <w:szCs w:val="24"/>
        </w:rPr>
        <w:t>, no uso das atribuições que lhes são conferidas pela Lei Orgânica Municipal e pelo Regimento Interno desta Casa Legislativa, apresenta a seguinte:</w:t>
      </w:r>
    </w:p>
    <w:p w:rsidR="00EE0162" w:rsidRPr="003F03E7" w:rsidRDefault="00EE0162" w:rsidP="00EE0162">
      <w:pPr>
        <w:jc w:val="center"/>
        <w:rPr>
          <w:rFonts w:ascii="Arial" w:hAnsi="Arial" w:cs="Arial"/>
          <w:sz w:val="24"/>
          <w:szCs w:val="24"/>
        </w:rPr>
      </w:pPr>
      <w:r w:rsidRPr="003F03E7">
        <w:rPr>
          <w:rFonts w:ascii="Arial" w:hAnsi="Arial" w:cs="Arial"/>
          <w:b/>
          <w:sz w:val="24"/>
          <w:szCs w:val="24"/>
        </w:rPr>
        <w:t>I – INDICAÇÃO</w:t>
      </w:r>
    </w:p>
    <w:p w:rsidR="00EE0162" w:rsidRPr="003F03E7" w:rsidRDefault="00EE0162" w:rsidP="00EE0162">
      <w:pPr>
        <w:jc w:val="both"/>
        <w:rPr>
          <w:rFonts w:ascii="Arial" w:hAnsi="Arial" w:cs="Arial"/>
          <w:sz w:val="24"/>
          <w:szCs w:val="24"/>
        </w:rPr>
      </w:pPr>
      <w:r w:rsidRPr="003F03E7">
        <w:rPr>
          <w:rFonts w:ascii="Arial" w:hAnsi="Arial" w:cs="Arial"/>
          <w:sz w:val="24"/>
          <w:szCs w:val="24"/>
        </w:rPr>
        <w:t xml:space="preserve">  </w:t>
      </w: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  <w:t xml:space="preserve">Que o Poder Executivo Municipal providencie na instalação de placas de sinalização, em ambos os lados da ponte sobre o Rio </w:t>
      </w:r>
      <w:proofErr w:type="spellStart"/>
      <w:r w:rsidRPr="003F03E7">
        <w:rPr>
          <w:rFonts w:ascii="Arial" w:hAnsi="Arial" w:cs="Arial"/>
          <w:sz w:val="24"/>
          <w:szCs w:val="24"/>
        </w:rPr>
        <w:t>Jupirangaba</w:t>
      </w:r>
      <w:proofErr w:type="spellEnd"/>
      <w:r w:rsidRPr="003F03E7">
        <w:rPr>
          <w:rFonts w:ascii="Arial" w:hAnsi="Arial" w:cs="Arial"/>
          <w:sz w:val="24"/>
          <w:szCs w:val="24"/>
        </w:rPr>
        <w:t>, nas proximidad</w:t>
      </w:r>
      <w:r w:rsidR="003F03E7">
        <w:rPr>
          <w:rFonts w:ascii="Arial" w:hAnsi="Arial" w:cs="Arial"/>
          <w:sz w:val="24"/>
          <w:szCs w:val="24"/>
        </w:rPr>
        <w:t xml:space="preserve">es da Serraria do Sr. </w:t>
      </w:r>
      <w:proofErr w:type="spellStart"/>
      <w:r w:rsidR="003F03E7">
        <w:rPr>
          <w:rFonts w:ascii="Arial" w:hAnsi="Arial" w:cs="Arial"/>
          <w:sz w:val="24"/>
          <w:szCs w:val="24"/>
        </w:rPr>
        <w:t>Angelo</w:t>
      </w:r>
      <w:proofErr w:type="spellEnd"/>
      <w:r w:rsidR="003F03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03E7">
        <w:rPr>
          <w:rFonts w:ascii="Arial" w:hAnsi="Arial" w:cs="Arial"/>
          <w:sz w:val="24"/>
          <w:szCs w:val="24"/>
        </w:rPr>
        <w:t>Se</w:t>
      </w:r>
      <w:r w:rsidRPr="003F03E7">
        <w:rPr>
          <w:rFonts w:ascii="Arial" w:hAnsi="Arial" w:cs="Arial"/>
          <w:sz w:val="24"/>
          <w:szCs w:val="24"/>
        </w:rPr>
        <w:t>nhori</w:t>
      </w:r>
      <w:proofErr w:type="spellEnd"/>
      <w:r w:rsidRPr="003F03E7">
        <w:rPr>
          <w:rFonts w:ascii="Arial" w:hAnsi="Arial" w:cs="Arial"/>
          <w:sz w:val="24"/>
          <w:szCs w:val="24"/>
        </w:rPr>
        <w:t>, alertando de forma clara e ostensiva motoristas, motociclistas, ciclistas e pedestres para que NÃO REALIZEM A TRAVESSIA DA PONTE quando o nível da água do rio estiver sobre a estrutura da ponte.</w:t>
      </w:r>
    </w:p>
    <w:p w:rsidR="00EE0162" w:rsidRPr="003F03E7" w:rsidRDefault="00EE0162" w:rsidP="00EE0162">
      <w:pPr>
        <w:jc w:val="both"/>
        <w:rPr>
          <w:rFonts w:ascii="Arial" w:hAnsi="Arial" w:cs="Arial"/>
          <w:sz w:val="24"/>
          <w:szCs w:val="24"/>
        </w:rPr>
      </w:pP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  <w:t xml:space="preserve">As placas deverão ser instaladas em locais de boa visibilidade e em quantidade suficiente para que o alerta possa ser percebido antecipadamente pelos usuários da via, especialmente em períodos de chuvas intensas e elevação do nível do Rio </w:t>
      </w:r>
      <w:proofErr w:type="spellStart"/>
      <w:r w:rsidRPr="003F03E7">
        <w:rPr>
          <w:rFonts w:ascii="Arial" w:hAnsi="Arial" w:cs="Arial"/>
          <w:sz w:val="24"/>
          <w:szCs w:val="24"/>
        </w:rPr>
        <w:t>Jupirangaba</w:t>
      </w:r>
      <w:proofErr w:type="spellEnd"/>
      <w:r w:rsidRPr="003F03E7">
        <w:rPr>
          <w:rFonts w:ascii="Arial" w:hAnsi="Arial" w:cs="Arial"/>
          <w:sz w:val="24"/>
          <w:szCs w:val="24"/>
        </w:rPr>
        <w:t>.</w:t>
      </w:r>
    </w:p>
    <w:p w:rsidR="00EE0162" w:rsidRPr="003F03E7" w:rsidRDefault="00EE0162" w:rsidP="003F03E7">
      <w:pPr>
        <w:jc w:val="center"/>
        <w:rPr>
          <w:rFonts w:ascii="Arial" w:hAnsi="Arial" w:cs="Arial"/>
          <w:b/>
          <w:sz w:val="24"/>
          <w:szCs w:val="24"/>
        </w:rPr>
      </w:pPr>
      <w:r w:rsidRPr="003F03E7">
        <w:rPr>
          <w:rFonts w:ascii="Arial" w:hAnsi="Arial" w:cs="Arial"/>
          <w:b/>
          <w:sz w:val="24"/>
          <w:szCs w:val="24"/>
        </w:rPr>
        <w:t>II – JUSTIFICATIVA</w:t>
      </w:r>
    </w:p>
    <w:p w:rsidR="00EE0162" w:rsidRPr="003F03E7" w:rsidRDefault="00EE0162" w:rsidP="00EE0162">
      <w:pPr>
        <w:jc w:val="both"/>
        <w:rPr>
          <w:rFonts w:ascii="Arial" w:hAnsi="Arial" w:cs="Arial"/>
          <w:sz w:val="24"/>
          <w:szCs w:val="24"/>
        </w:rPr>
      </w:pPr>
      <w:r w:rsidRPr="003F03E7">
        <w:rPr>
          <w:rFonts w:ascii="Arial" w:hAnsi="Arial" w:cs="Arial"/>
          <w:sz w:val="24"/>
          <w:szCs w:val="24"/>
        </w:rPr>
        <w:t xml:space="preserve"> </w:t>
      </w: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  <w:t xml:space="preserve">A presente indicação tem por objetivo prevenir acidentes e preservar a integridade física dos usuários da via, mediante a instalação de sinalização de advertência em um ponto que pode oferecer elevado risco à circulação de pessoas durante períodos de chuvas intensas e consequente elevação do nível do Rio </w:t>
      </w:r>
      <w:proofErr w:type="spellStart"/>
      <w:r w:rsidRPr="003F03E7">
        <w:rPr>
          <w:rFonts w:ascii="Arial" w:hAnsi="Arial" w:cs="Arial"/>
          <w:sz w:val="24"/>
          <w:szCs w:val="24"/>
        </w:rPr>
        <w:t>Jupirangaba</w:t>
      </w:r>
      <w:proofErr w:type="spellEnd"/>
      <w:r w:rsidRPr="003F03E7">
        <w:rPr>
          <w:rFonts w:ascii="Arial" w:hAnsi="Arial" w:cs="Arial"/>
          <w:sz w:val="24"/>
          <w:szCs w:val="24"/>
        </w:rPr>
        <w:t>.</w:t>
      </w:r>
    </w:p>
    <w:p w:rsidR="00EE0162" w:rsidRPr="003F03E7" w:rsidRDefault="00EE0162" w:rsidP="00EE0162">
      <w:pPr>
        <w:jc w:val="both"/>
        <w:rPr>
          <w:rFonts w:ascii="Arial" w:hAnsi="Arial" w:cs="Arial"/>
          <w:sz w:val="24"/>
          <w:szCs w:val="24"/>
        </w:rPr>
      </w:pP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  <w:t>Como é público e notório a região tem sido atingida por episódios de chuvas fortes e expressivas precipitações, circunstância que pode provocar a rápida elevação do nível dos rios e arroios, fazendo com que a água eventualmente alcance ou ultrapasse a superfície da ponte.</w:t>
      </w:r>
    </w:p>
    <w:p w:rsidR="00EE0162" w:rsidRPr="003F03E7" w:rsidRDefault="00EE0162" w:rsidP="00EE0162">
      <w:pPr>
        <w:jc w:val="both"/>
        <w:rPr>
          <w:rFonts w:ascii="Arial" w:hAnsi="Arial" w:cs="Arial"/>
          <w:sz w:val="24"/>
          <w:szCs w:val="24"/>
        </w:rPr>
      </w:pP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  <w:t>Nessas situações, a travessia da estrutura representa risco concreto à segurança de motoristas, motociclistas, ciclistas e pedestres, especialmente porque a presença de água sobre a ponte pode dificultar a visualização da pista, ocultar irregularidades ou obstáculos, reduzir a aderência dos veículos e, dependendo da intensidade e velocidade da correnteza, comprometer a própria segurança da estrutura e das pessoas que nela transitam.</w:t>
      </w:r>
    </w:p>
    <w:p w:rsidR="00EE0162" w:rsidRPr="003F03E7" w:rsidRDefault="003F03E7" w:rsidP="00EE01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</w:t>
      </w:r>
      <w:r w:rsidR="00EE0162" w:rsidRPr="003F03E7">
        <w:rPr>
          <w:rFonts w:ascii="Arial" w:hAnsi="Arial" w:cs="Arial"/>
          <w:sz w:val="24"/>
          <w:szCs w:val="24"/>
        </w:rPr>
        <w:t>A preocupação torna-se ainda maior em relação às pessoas que não conhecem as características do local, as quais, ao se depararem com a água sobre a ponte, podem não ter condições de avaliar adequadamente a profundidade, a força da correnteza ou o risco envolvido na tentativa de travessia.</w:t>
      </w:r>
    </w:p>
    <w:p w:rsidR="00EE0162" w:rsidRPr="003F03E7" w:rsidRDefault="00EE0162" w:rsidP="00EE0162">
      <w:pPr>
        <w:jc w:val="both"/>
        <w:rPr>
          <w:rFonts w:ascii="Arial" w:hAnsi="Arial" w:cs="Arial"/>
          <w:sz w:val="24"/>
          <w:szCs w:val="24"/>
        </w:rPr>
      </w:pP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  <w:t>Uma simples placa de advertência, instalada em ambos os acessos à ponte, poderá constituir importante instrumento de prevenção e orientação, permitindo que o usuário da via seja alertado antes de ingressar na estrutura e possa interromper a travessia diante de uma situação de risco.</w:t>
      </w:r>
    </w:p>
    <w:p w:rsidR="00EE0162" w:rsidRPr="003F03E7" w:rsidRDefault="00EE0162" w:rsidP="00EE0162">
      <w:pPr>
        <w:jc w:val="both"/>
        <w:rPr>
          <w:rFonts w:ascii="Arial" w:hAnsi="Arial" w:cs="Arial"/>
          <w:sz w:val="24"/>
          <w:szCs w:val="24"/>
        </w:rPr>
      </w:pP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  <w:t xml:space="preserve">A sinalização deverá conter mensagem objetiva, de fácil compreensão e suficientemente visível, podendo, a critério do Poder Executivo e de acordo com as normas de trânsito aplicáveis. </w:t>
      </w:r>
    </w:p>
    <w:p w:rsidR="00EE0162" w:rsidRPr="003F03E7" w:rsidRDefault="00EE0162" w:rsidP="00EE0162">
      <w:pPr>
        <w:jc w:val="both"/>
        <w:rPr>
          <w:rFonts w:ascii="Arial" w:hAnsi="Arial" w:cs="Arial"/>
          <w:sz w:val="24"/>
          <w:szCs w:val="24"/>
        </w:rPr>
      </w:pP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  <w:t>A medida possui caráter eminentemente preventivo, buscando evitar que seja necessária uma intervenção somente após a ocorrência de acidentes ou situações de emergência.</w:t>
      </w:r>
    </w:p>
    <w:p w:rsidR="00EE0162" w:rsidRPr="003F03E7" w:rsidRDefault="00EE0162" w:rsidP="00EE0162">
      <w:pPr>
        <w:jc w:val="both"/>
        <w:rPr>
          <w:rFonts w:ascii="Arial" w:hAnsi="Arial" w:cs="Arial"/>
          <w:sz w:val="24"/>
          <w:szCs w:val="24"/>
        </w:rPr>
      </w:pP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  <w:t>É importante ressaltar que a sinalização preventiva é especialmente relevante em locais sujeitos a alagamentos e transbordamentos, pois a percepção visual de uma via aparentemente transitável pode induzir o usuário a assumir riscos que desconhece, sobretudo quando a correnteza e a profundidade da água não podem ser adequadamente dimensionadas.</w:t>
      </w:r>
    </w:p>
    <w:p w:rsidR="00EE0162" w:rsidRPr="003F03E7" w:rsidRDefault="00EE0162" w:rsidP="00EE0162">
      <w:pPr>
        <w:jc w:val="both"/>
        <w:rPr>
          <w:rFonts w:ascii="Arial" w:hAnsi="Arial" w:cs="Arial"/>
          <w:sz w:val="24"/>
          <w:szCs w:val="24"/>
        </w:rPr>
      </w:pP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  <w:t xml:space="preserve">Assim, a colocação das placas em ambos os lados da ponte sobre o Rio </w:t>
      </w:r>
      <w:proofErr w:type="spellStart"/>
      <w:r w:rsidRPr="003F03E7">
        <w:rPr>
          <w:rFonts w:ascii="Arial" w:hAnsi="Arial" w:cs="Arial"/>
          <w:sz w:val="24"/>
          <w:szCs w:val="24"/>
        </w:rPr>
        <w:t>Jupirangaba</w:t>
      </w:r>
      <w:proofErr w:type="spellEnd"/>
      <w:r w:rsidRPr="003F03E7">
        <w:rPr>
          <w:rFonts w:ascii="Arial" w:hAnsi="Arial" w:cs="Arial"/>
          <w:sz w:val="24"/>
          <w:szCs w:val="24"/>
        </w:rPr>
        <w:t>, nas proximi</w:t>
      </w:r>
      <w:r w:rsidR="003F03E7">
        <w:rPr>
          <w:rFonts w:ascii="Arial" w:hAnsi="Arial" w:cs="Arial"/>
          <w:sz w:val="24"/>
          <w:szCs w:val="24"/>
        </w:rPr>
        <w:t xml:space="preserve">dades da Serraria do Sr. </w:t>
      </w:r>
      <w:proofErr w:type="spellStart"/>
      <w:r w:rsidR="003F03E7">
        <w:rPr>
          <w:rFonts w:ascii="Arial" w:hAnsi="Arial" w:cs="Arial"/>
          <w:sz w:val="24"/>
          <w:szCs w:val="24"/>
        </w:rPr>
        <w:t>Angelo</w:t>
      </w:r>
      <w:proofErr w:type="spellEnd"/>
      <w:r w:rsidR="003F03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03E7">
        <w:rPr>
          <w:rFonts w:ascii="Arial" w:hAnsi="Arial" w:cs="Arial"/>
          <w:sz w:val="24"/>
          <w:szCs w:val="24"/>
        </w:rPr>
        <w:t>Se</w:t>
      </w:r>
      <w:r w:rsidRPr="003F03E7">
        <w:rPr>
          <w:rFonts w:ascii="Arial" w:hAnsi="Arial" w:cs="Arial"/>
          <w:sz w:val="24"/>
          <w:szCs w:val="24"/>
        </w:rPr>
        <w:t>nhori</w:t>
      </w:r>
      <w:proofErr w:type="spellEnd"/>
      <w:r w:rsidRPr="003F03E7">
        <w:rPr>
          <w:rFonts w:ascii="Arial" w:hAnsi="Arial" w:cs="Arial"/>
          <w:sz w:val="24"/>
          <w:szCs w:val="24"/>
        </w:rPr>
        <w:t>, constitui providência simples, de baixo custo em comparação aos riscos que pretende prevenir, e de relevante interesse público.</w:t>
      </w:r>
    </w:p>
    <w:p w:rsidR="00EE0162" w:rsidRPr="003F03E7" w:rsidRDefault="00EE0162" w:rsidP="00EE0162">
      <w:pPr>
        <w:jc w:val="both"/>
        <w:rPr>
          <w:rFonts w:ascii="Arial" w:hAnsi="Arial" w:cs="Arial"/>
          <w:sz w:val="24"/>
          <w:szCs w:val="24"/>
        </w:rPr>
      </w:pP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  <w:t>A iniciativa também está alinhada ao dever do Poder Público de adotar medidas destinadas à prevenção de acidentes, proteção da vida e segurança das pessoas que utilizam as vias públicas municipais, especialmente diante da ocorrência de eventos climáticos extremos e de chuvas intensas que podem alterar rapidamente as condições de segurança da travessia.</w:t>
      </w:r>
    </w:p>
    <w:p w:rsidR="00EE0162" w:rsidRPr="003F03E7" w:rsidRDefault="00EE0162" w:rsidP="00EE0162">
      <w:pPr>
        <w:jc w:val="both"/>
        <w:rPr>
          <w:rFonts w:ascii="Arial" w:hAnsi="Arial" w:cs="Arial"/>
          <w:sz w:val="24"/>
          <w:szCs w:val="24"/>
        </w:rPr>
      </w:pP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  <w:t>Diante disso, solicita-se ao Poder Executivo Municipal que acolha a presente indicação e providencie, com a maior brevidade possível, a instalação das placas de advertência no acesso à ponte, adotando-se sinalização adequada, visível e resistente às condições ambientais, de modo a alertar todos os usuários para que não realizem a travessia quando houver água sobre a ponte.</w:t>
      </w:r>
    </w:p>
    <w:p w:rsidR="00EE0162" w:rsidRPr="003F03E7" w:rsidRDefault="00EE0162" w:rsidP="00EE0162">
      <w:pPr>
        <w:jc w:val="both"/>
        <w:rPr>
          <w:rFonts w:ascii="Arial" w:hAnsi="Arial" w:cs="Arial"/>
          <w:sz w:val="24"/>
          <w:szCs w:val="24"/>
        </w:rPr>
      </w:pP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  <w:t xml:space="preserve">Trata-se de uma medida preventiva e necessária, cujo principal objetivo é evitar acidentes, preservar vidas e proporcionar maior </w:t>
      </w:r>
      <w:r w:rsidRPr="003F03E7">
        <w:rPr>
          <w:rFonts w:ascii="Arial" w:hAnsi="Arial" w:cs="Arial"/>
          <w:sz w:val="24"/>
          <w:szCs w:val="24"/>
        </w:rPr>
        <w:lastRenderedPageBreak/>
        <w:t xml:space="preserve">segurança à população, especialmente nos períodos de chuvas intensas e elevação do nível do Rio </w:t>
      </w:r>
      <w:proofErr w:type="spellStart"/>
      <w:r w:rsidRPr="003F03E7">
        <w:rPr>
          <w:rFonts w:ascii="Arial" w:hAnsi="Arial" w:cs="Arial"/>
          <w:sz w:val="24"/>
          <w:szCs w:val="24"/>
        </w:rPr>
        <w:t>Jupirangaba</w:t>
      </w:r>
      <w:proofErr w:type="spellEnd"/>
      <w:r w:rsidRPr="003F03E7">
        <w:rPr>
          <w:rFonts w:ascii="Arial" w:hAnsi="Arial" w:cs="Arial"/>
          <w:sz w:val="24"/>
          <w:szCs w:val="24"/>
        </w:rPr>
        <w:t>.</w:t>
      </w:r>
    </w:p>
    <w:p w:rsidR="00EE0162" w:rsidRPr="003F03E7" w:rsidRDefault="00EE0162" w:rsidP="003F03E7">
      <w:pPr>
        <w:jc w:val="center"/>
        <w:rPr>
          <w:rFonts w:ascii="Arial" w:hAnsi="Arial" w:cs="Arial"/>
          <w:sz w:val="24"/>
          <w:szCs w:val="24"/>
        </w:rPr>
      </w:pPr>
      <w:r w:rsidRPr="003F03E7">
        <w:rPr>
          <w:rFonts w:ascii="Arial" w:hAnsi="Arial" w:cs="Arial"/>
          <w:b/>
          <w:bCs/>
          <w:sz w:val="24"/>
          <w:szCs w:val="24"/>
        </w:rPr>
        <w:t>III – DISPOSIÇÕES FINAIS</w:t>
      </w:r>
    </w:p>
    <w:p w:rsidR="00EE0162" w:rsidRPr="003F03E7" w:rsidRDefault="00EE0162" w:rsidP="00EE0162">
      <w:pPr>
        <w:jc w:val="both"/>
        <w:rPr>
          <w:rFonts w:ascii="Arial" w:hAnsi="Arial" w:cs="Arial"/>
          <w:sz w:val="24"/>
          <w:szCs w:val="24"/>
        </w:rPr>
      </w:pPr>
      <w:r w:rsidRPr="003F03E7">
        <w:rPr>
          <w:rFonts w:ascii="Arial" w:hAnsi="Arial" w:cs="Arial"/>
          <w:sz w:val="24"/>
          <w:szCs w:val="24"/>
        </w:rPr>
        <w:t xml:space="preserve"> </w:t>
      </w: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  <w:t>Demais justificativas serão feitas em Plenário.</w:t>
      </w:r>
    </w:p>
    <w:p w:rsidR="00EE0162" w:rsidRPr="003F03E7" w:rsidRDefault="00EE0162" w:rsidP="00EE0162">
      <w:pPr>
        <w:jc w:val="both"/>
        <w:rPr>
          <w:rFonts w:ascii="Arial" w:hAnsi="Arial" w:cs="Arial"/>
          <w:sz w:val="24"/>
          <w:szCs w:val="24"/>
        </w:rPr>
      </w:pPr>
    </w:p>
    <w:p w:rsidR="00EE0162" w:rsidRPr="003F03E7" w:rsidRDefault="00EE0162" w:rsidP="00EE0162">
      <w:pPr>
        <w:jc w:val="both"/>
        <w:rPr>
          <w:rFonts w:ascii="Arial" w:hAnsi="Arial" w:cs="Arial"/>
          <w:sz w:val="24"/>
          <w:szCs w:val="24"/>
        </w:rPr>
      </w:pPr>
      <w:r w:rsidRPr="003F03E7">
        <w:rPr>
          <w:rFonts w:ascii="Arial" w:hAnsi="Arial" w:cs="Arial"/>
          <w:sz w:val="24"/>
          <w:szCs w:val="24"/>
        </w:rPr>
        <w:t xml:space="preserve"> </w:t>
      </w: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  <w:t>Nestes termos,</w:t>
      </w:r>
    </w:p>
    <w:p w:rsidR="00EE0162" w:rsidRPr="003F03E7" w:rsidRDefault="00EE0162" w:rsidP="00EE0162">
      <w:pPr>
        <w:jc w:val="both"/>
        <w:rPr>
          <w:rFonts w:ascii="Arial" w:hAnsi="Arial" w:cs="Arial"/>
          <w:sz w:val="24"/>
          <w:szCs w:val="24"/>
        </w:rPr>
      </w:pPr>
      <w:r w:rsidRPr="003F03E7">
        <w:rPr>
          <w:rFonts w:ascii="Arial" w:hAnsi="Arial" w:cs="Arial"/>
          <w:sz w:val="24"/>
          <w:szCs w:val="24"/>
        </w:rPr>
        <w:t xml:space="preserve">   </w:t>
      </w: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  <w:t>Pede deferimento.</w:t>
      </w:r>
    </w:p>
    <w:p w:rsidR="00EE0162" w:rsidRPr="003F03E7" w:rsidRDefault="00EE0162" w:rsidP="00EE0162">
      <w:pPr>
        <w:jc w:val="both"/>
        <w:rPr>
          <w:rFonts w:ascii="Arial" w:hAnsi="Arial" w:cs="Arial"/>
          <w:sz w:val="24"/>
          <w:szCs w:val="24"/>
        </w:rPr>
      </w:pPr>
    </w:p>
    <w:p w:rsidR="003F03E7" w:rsidRDefault="00EE0162" w:rsidP="003F03E7">
      <w:pPr>
        <w:jc w:val="both"/>
        <w:rPr>
          <w:rFonts w:ascii="Arial" w:hAnsi="Arial" w:cs="Arial"/>
          <w:sz w:val="24"/>
          <w:szCs w:val="24"/>
        </w:rPr>
      </w:pPr>
      <w:r w:rsidRPr="003F03E7">
        <w:rPr>
          <w:rFonts w:ascii="Arial" w:hAnsi="Arial" w:cs="Arial"/>
          <w:sz w:val="24"/>
          <w:szCs w:val="24"/>
        </w:rPr>
        <w:t xml:space="preserve">  </w:t>
      </w:r>
      <w:r w:rsidRPr="003F03E7">
        <w:rPr>
          <w:rFonts w:ascii="Arial" w:hAnsi="Arial" w:cs="Arial"/>
          <w:sz w:val="24"/>
          <w:szCs w:val="24"/>
        </w:rPr>
        <w:tab/>
      </w:r>
    </w:p>
    <w:p w:rsidR="003F03E7" w:rsidRDefault="003F03E7" w:rsidP="003F03E7">
      <w:pPr>
        <w:jc w:val="both"/>
        <w:rPr>
          <w:rFonts w:ascii="Arial" w:hAnsi="Arial" w:cs="Arial"/>
          <w:sz w:val="24"/>
          <w:szCs w:val="24"/>
        </w:rPr>
      </w:pPr>
    </w:p>
    <w:p w:rsidR="003F03E7" w:rsidRDefault="003F03E7" w:rsidP="003F03E7">
      <w:pPr>
        <w:jc w:val="both"/>
        <w:rPr>
          <w:rFonts w:ascii="Arial" w:hAnsi="Arial" w:cs="Arial"/>
          <w:sz w:val="24"/>
          <w:szCs w:val="24"/>
        </w:rPr>
      </w:pPr>
    </w:p>
    <w:p w:rsidR="003F03E7" w:rsidRDefault="003F03E7" w:rsidP="003F03E7">
      <w:pPr>
        <w:jc w:val="both"/>
        <w:rPr>
          <w:rFonts w:ascii="Arial" w:hAnsi="Arial" w:cs="Arial"/>
          <w:sz w:val="24"/>
          <w:szCs w:val="24"/>
        </w:rPr>
      </w:pPr>
    </w:p>
    <w:p w:rsidR="003F03E7" w:rsidRDefault="003F03E7" w:rsidP="003F03E7">
      <w:pPr>
        <w:jc w:val="both"/>
        <w:rPr>
          <w:rFonts w:ascii="Arial" w:hAnsi="Arial" w:cs="Arial"/>
          <w:sz w:val="24"/>
          <w:szCs w:val="24"/>
        </w:rPr>
      </w:pPr>
    </w:p>
    <w:p w:rsidR="003F03E7" w:rsidRDefault="003F03E7" w:rsidP="003F03E7">
      <w:pPr>
        <w:jc w:val="both"/>
        <w:rPr>
          <w:rFonts w:ascii="Arial" w:hAnsi="Arial" w:cs="Arial"/>
          <w:sz w:val="24"/>
          <w:szCs w:val="24"/>
        </w:rPr>
      </w:pPr>
    </w:p>
    <w:p w:rsidR="003F03E7" w:rsidRDefault="003F03E7" w:rsidP="003F03E7">
      <w:pPr>
        <w:jc w:val="both"/>
        <w:rPr>
          <w:rFonts w:ascii="Arial" w:hAnsi="Arial" w:cs="Arial"/>
          <w:sz w:val="24"/>
          <w:szCs w:val="24"/>
        </w:rPr>
      </w:pPr>
    </w:p>
    <w:p w:rsidR="003F03E7" w:rsidRDefault="003F03E7" w:rsidP="003F03E7">
      <w:pPr>
        <w:jc w:val="both"/>
        <w:rPr>
          <w:rFonts w:ascii="Arial" w:hAnsi="Arial" w:cs="Arial"/>
          <w:sz w:val="24"/>
          <w:szCs w:val="24"/>
        </w:rPr>
      </w:pPr>
    </w:p>
    <w:p w:rsidR="003F03E7" w:rsidRDefault="003F03E7" w:rsidP="003F03E7">
      <w:pPr>
        <w:jc w:val="both"/>
        <w:rPr>
          <w:rFonts w:ascii="Arial" w:hAnsi="Arial" w:cs="Arial"/>
          <w:sz w:val="24"/>
          <w:szCs w:val="24"/>
        </w:rPr>
      </w:pPr>
    </w:p>
    <w:p w:rsidR="003F03E7" w:rsidRDefault="003F03E7" w:rsidP="003F03E7">
      <w:pPr>
        <w:jc w:val="both"/>
        <w:rPr>
          <w:rFonts w:ascii="Arial" w:hAnsi="Arial" w:cs="Arial"/>
          <w:sz w:val="24"/>
          <w:szCs w:val="24"/>
        </w:rPr>
      </w:pPr>
    </w:p>
    <w:p w:rsidR="003F03E7" w:rsidRDefault="003F03E7" w:rsidP="003F03E7">
      <w:pPr>
        <w:jc w:val="both"/>
        <w:rPr>
          <w:rFonts w:ascii="Arial" w:hAnsi="Arial" w:cs="Arial"/>
          <w:sz w:val="24"/>
          <w:szCs w:val="24"/>
        </w:rPr>
      </w:pPr>
    </w:p>
    <w:p w:rsidR="003F03E7" w:rsidRDefault="003F03E7" w:rsidP="003F03E7">
      <w:pPr>
        <w:jc w:val="both"/>
        <w:rPr>
          <w:rFonts w:ascii="Arial" w:hAnsi="Arial" w:cs="Arial"/>
          <w:sz w:val="24"/>
          <w:szCs w:val="24"/>
        </w:rPr>
      </w:pPr>
    </w:p>
    <w:p w:rsidR="003F03E7" w:rsidRDefault="003F03E7" w:rsidP="003F03E7">
      <w:pPr>
        <w:jc w:val="both"/>
        <w:rPr>
          <w:rFonts w:ascii="Arial" w:hAnsi="Arial" w:cs="Arial"/>
          <w:sz w:val="24"/>
          <w:szCs w:val="24"/>
        </w:rPr>
      </w:pPr>
    </w:p>
    <w:p w:rsidR="003F03E7" w:rsidRDefault="003F03E7" w:rsidP="003F03E7">
      <w:pPr>
        <w:jc w:val="both"/>
        <w:rPr>
          <w:rFonts w:ascii="Arial" w:hAnsi="Arial" w:cs="Arial"/>
          <w:sz w:val="24"/>
          <w:szCs w:val="24"/>
        </w:rPr>
      </w:pPr>
    </w:p>
    <w:p w:rsidR="003F03E7" w:rsidRDefault="003F03E7" w:rsidP="003F03E7">
      <w:pPr>
        <w:jc w:val="both"/>
        <w:rPr>
          <w:rFonts w:ascii="Arial" w:hAnsi="Arial" w:cs="Arial"/>
          <w:sz w:val="24"/>
          <w:szCs w:val="24"/>
        </w:rPr>
      </w:pPr>
    </w:p>
    <w:p w:rsidR="003F03E7" w:rsidRDefault="003F03E7" w:rsidP="003F03E7">
      <w:pPr>
        <w:jc w:val="both"/>
        <w:rPr>
          <w:rFonts w:ascii="Arial" w:hAnsi="Arial" w:cs="Arial"/>
          <w:sz w:val="24"/>
          <w:szCs w:val="24"/>
        </w:rPr>
      </w:pPr>
    </w:p>
    <w:p w:rsidR="003F03E7" w:rsidRDefault="003F03E7" w:rsidP="003F03E7">
      <w:pPr>
        <w:jc w:val="both"/>
        <w:rPr>
          <w:rFonts w:ascii="Arial" w:hAnsi="Arial" w:cs="Arial"/>
          <w:sz w:val="24"/>
          <w:szCs w:val="24"/>
        </w:rPr>
      </w:pPr>
    </w:p>
    <w:p w:rsidR="003F03E7" w:rsidRPr="003F03E7" w:rsidRDefault="00EE0162" w:rsidP="003F03E7">
      <w:pPr>
        <w:jc w:val="both"/>
        <w:rPr>
          <w:rFonts w:ascii="Arial" w:hAnsi="Arial" w:cs="Arial"/>
          <w:sz w:val="24"/>
          <w:szCs w:val="24"/>
        </w:rPr>
      </w:pPr>
      <w:r w:rsidRPr="003F03E7">
        <w:rPr>
          <w:rFonts w:ascii="Arial" w:hAnsi="Arial" w:cs="Arial"/>
          <w:sz w:val="24"/>
          <w:szCs w:val="24"/>
        </w:rPr>
        <w:tab/>
      </w:r>
      <w:r w:rsidRPr="003F03E7">
        <w:rPr>
          <w:rFonts w:ascii="Arial" w:hAnsi="Arial" w:cs="Arial"/>
          <w:sz w:val="24"/>
          <w:szCs w:val="24"/>
        </w:rPr>
        <w:tab/>
      </w:r>
    </w:p>
    <w:p w:rsidR="003F03E7" w:rsidRPr="003F03E7" w:rsidRDefault="00EE0162" w:rsidP="00EE0162">
      <w:pPr>
        <w:jc w:val="both"/>
        <w:rPr>
          <w:rFonts w:ascii="Arial" w:hAnsi="Arial" w:cs="Arial"/>
          <w:sz w:val="24"/>
          <w:szCs w:val="24"/>
        </w:rPr>
      </w:pPr>
      <w:r w:rsidRPr="003F03E7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elacomgrade1"/>
        <w:tblpPr w:leftFromText="141" w:rightFromText="141" w:vertAnchor="text" w:horzAnchor="page" w:tblpX="1048" w:tblpY="-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3F03E7" w:rsidRPr="00B62C5D" w:rsidTr="001477D5">
        <w:trPr>
          <w:trHeight w:val="2268"/>
        </w:trPr>
        <w:tc>
          <w:tcPr>
            <w:tcW w:w="4322" w:type="dxa"/>
            <w:vAlign w:val="center"/>
          </w:tcPr>
          <w:p w:rsidR="003F03E7" w:rsidRPr="00B62C5D" w:rsidRDefault="003F03E7" w:rsidP="001477D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lastRenderedPageBreak/>
              <w:t xml:space="preserve">LAÉRCIO BRUN                     </w:t>
            </w:r>
          </w:p>
          <w:p w:rsidR="003F03E7" w:rsidRPr="00403984" w:rsidRDefault="003F03E7" w:rsidP="001477D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Presidente e Vereador</w:t>
            </w:r>
            <w:r w:rsidRPr="00B62C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MDB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                            </w:t>
            </w:r>
          </w:p>
        </w:tc>
        <w:tc>
          <w:tcPr>
            <w:tcW w:w="4322" w:type="dxa"/>
            <w:vAlign w:val="center"/>
          </w:tcPr>
          <w:p w:rsidR="003F03E7" w:rsidRDefault="003F03E7" w:rsidP="001477D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:rsidR="003F03E7" w:rsidRDefault="003F03E7" w:rsidP="001477D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:rsidR="003F03E7" w:rsidRDefault="003F03E7" w:rsidP="001477D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 xml:space="preserve">WELISON JOSÉ VALDUGA </w:t>
            </w:r>
          </w:p>
          <w:p w:rsidR="003F03E7" w:rsidRPr="008207E5" w:rsidRDefault="003F03E7" w:rsidP="001477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 xml:space="preserve"> </w:t>
            </w:r>
            <w:r w:rsidRPr="008207E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Vereador MDB</w:t>
            </w:r>
          </w:p>
          <w:p w:rsidR="003F03E7" w:rsidRPr="00B62C5D" w:rsidRDefault="003F03E7" w:rsidP="001477D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</w:p>
          <w:p w:rsidR="003F03E7" w:rsidRPr="00B62C5D" w:rsidRDefault="003F03E7" w:rsidP="001477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3F03E7" w:rsidRPr="00B62C5D" w:rsidTr="001477D5">
        <w:trPr>
          <w:trHeight w:val="2268"/>
        </w:trPr>
        <w:tc>
          <w:tcPr>
            <w:tcW w:w="4322" w:type="dxa"/>
            <w:vAlign w:val="center"/>
          </w:tcPr>
          <w:p w:rsidR="003F03E7" w:rsidRPr="00B62C5D" w:rsidRDefault="003F03E7" w:rsidP="001477D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:rsidR="003F03E7" w:rsidRPr="00B62C5D" w:rsidRDefault="003F03E7" w:rsidP="001477D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CATIANO CELI</w:t>
            </w:r>
          </w:p>
          <w:p w:rsidR="003F03E7" w:rsidRPr="00B62C5D" w:rsidRDefault="003F03E7" w:rsidP="001477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Vereador MDB</w:t>
            </w:r>
          </w:p>
        </w:tc>
        <w:tc>
          <w:tcPr>
            <w:tcW w:w="4322" w:type="dxa"/>
            <w:vAlign w:val="center"/>
          </w:tcPr>
          <w:p w:rsidR="003F03E7" w:rsidRPr="00B62C5D" w:rsidRDefault="003F03E7" w:rsidP="001477D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:rsidR="003F03E7" w:rsidRPr="00B62C5D" w:rsidRDefault="003F03E7" w:rsidP="001477D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:rsidR="003F03E7" w:rsidRPr="00B62C5D" w:rsidRDefault="003F03E7" w:rsidP="001477D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 xml:space="preserve">   SELENI FATIMA BORTOLINI</w:t>
            </w:r>
          </w:p>
          <w:p w:rsidR="003F03E7" w:rsidRPr="00B62C5D" w:rsidRDefault="003F03E7" w:rsidP="001477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Vereador PT</w:t>
            </w:r>
          </w:p>
        </w:tc>
      </w:tr>
      <w:tr w:rsidR="003F03E7" w:rsidRPr="00B62C5D" w:rsidTr="001477D5">
        <w:trPr>
          <w:trHeight w:val="2268"/>
        </w:trPr>
        <w:tc>
          <w:tcPr>
            <w:tcW w:w="4322" w:type="dxa"/>
            <w:vAlign w:val="center"/>
          </w:tcPr>
          <w:p w:rsidR="003F03E7" w:rsidRPr="00B62C5D" w:rsidRDefault="003F03E7" w:rsidP="001477D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:rsidR="003F03E7" w:rsidRPr="00B62C5D" w:rsidRDefault="003F03E7" w:rsidP="001477D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ALCEU CARUS</w:t>
            </w:r>
          </w:p>
          <w:p w:rsidR="003F03E7" w:rsidRPr="00B62C5D" w:rsidRDefault="003F03E7" w:rsidP="001477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Vereador MDB</w:t>
            </w:r>
          </w:p>
        </w:tc>
        <w:tc>
          <w:tcPr>
            <w:tcW w:w="4322" w:type="dxa"/>
            <w:vAlign w:val="center"/>
          </w:tcPr>
          <w:p w:rsidR="003F03E7" w:rsidRPr="00B62C5D" w:rsidRDefault="003F03E7" w:rsidP="001477D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:rsidR="003F03E7" w:rsidRPr="00B62C5D" w:rsidRDefault="003F03E7" w:rsidP="001477D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:rsidR="003F03E7" w:rsidRPr="00B62C5D" w:rsidRDefault="003F03E7" w:rsidP="001477D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JANAÍNE OLÍVIO</w:t>
            </w:r>
          </w:p>
          <w:p w:rsidR="003F03E7" w:rsidRPr="00B62C5D" w:rsidRDefault="003F03E7" w:rsidP="001477D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Vereador MDB</w:t>
            </w:r>
          </w:p>
          <w:p w:rsidR="003F03E7" w:rsidRPr="00B62C5D" w:rsidRDefault="003F03E7" w:rsidP="001477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3F03E7" w:rsidRPr="00B62C5D" w:rsidTr="001477D5">
        <w:trPr>
          <w:trHeight w:val="2268"/>
        </w:trPr>
        <w:tc>
          <w:tcPr>
            <w:tcW w:w="4322" w:type="dxa"/>
            <w:vAlign w:val="center"/>
          </w:tcPr>
          <w:p w:rsidR="003F03E7" w:rsidRPr="00B62C5D" w:rsidRDefault="003F03E7" w:rsidP="001477D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CARUBLA ZUKOWSKI</w:t>
            </w:r>
          </w:p>
          <w:p w:rsidR="003F03E7" w:rsidRPr="00B62C5D" w:rsidRDefault="003F03E7" w:rsidP="001477D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</w:t>
            </w:r>
            <w:r w:rsidRPr="00B62C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ereadora PT</w:t>
            </w:r>
          </w:p>
          <w:p w:rsidR="003F03E7" w:rsidRPr="00B62C5D" w:rsidRDefault="003F03E7" w:rsidP="001477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4322" w:type="dxa"/>
            <w:vAlign w:val="center"/>
          </w:tcPr>
          <w:p w:rsidR="003F03E7" w:rsidRPr="00B62C5D" w:rsidRDefault="003F03E7" w:rsidP="001477D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</w:tc>
      </w:tr>
    </w:tbl>
    <w:p w:rsidR="001C65A8" w:rsidRPr="003F03E7" w:rsidRDefault="000F6D6B" w:rsidP="00EE0162">
      <w:pPr>
        <w:jc w:val="both"/>
        <w:rPr>
          <w:rFonts w:ascii="Arial" w:hAnsi="Arial" w:cs="Arial"/>
          <w:sz w:val="24"/>
          <w:szCs w:val="24"/>
        </w:rPr>
      </w:pPr>
    </w:p>
    <w:sectPr w:rsidR="001C65A8" w:rsidRPr="003F03E7" w:rsidSect="003F03E7"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162"/>
    <w:rsid w:val="000F6D6B"/>
    <w:rsid w:val="003F03E7"/>
    <w:rsid w:val="00963F62"/>
    <w:rsid w:val="00B818AE"/>
    <w:rsid w:val="00E024B4"/>
    <w:rsid w:val="00EE0162"/>
    <w:rsid w:val="00FC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1">
    <w:name w:val="Tabela com grade1"/>
    <w:basedOn w:val="Tabelanormal"/>
    <w:next w:val="Tabelacomgrade"/>
    <w:uiPriority w:val="59"/>
    <w:rsid w:val="003F0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3F0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1">
    <w:name w:val="Tabela com grade1"/>
    <w:basedOn w:val="Tabelanormal"/>
    <w:next w:val="Tabelacomgrade"/>
    <w:uiPriority w:val="59"/>
    <w:rsid w:val="003F0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3F0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800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</dc:creator>
  <cp:lastModifiedBy>Usuario</cp:lastModifiedBy>
  <cp:revision>6</cp:revision>
  <dcterms:created xsi:type="dcterms:W3CDTF">2026-08-14T13:23:00Z</dcterms:created>
  <dcterms:modified xsi:type="dcterms:W3CDTF">2026-08-14T13:24:00Z</dcterms:modified>
</cp:coreProperties>
</file>